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8C" w:rsidRDefault="00BC5E8C" w:rsidP="00BC5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Магистранттың  оқытушының  жетекшілігімен  жүргізілетін  өзіндік  жұмысының  мазмұны.</w:t>
      </w:r>
      <w:r w:rsidRPr="0055082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C5E8C">
        <w:rPr>
          <w:rFonts w:ascii="Times New Roman" w:hAnsi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/>
          <w:b/>
          <w:sz w:val="28"/>
          <w:szCs w:val="28"/>
          <w:lang w:val="kk-KZ"/>
        </w:rPr>
        <w:t>МОӨЖ</w:t>
      </w:r>
      <w:r w:rsidRPr="00BC5E8C">
        <w:rPr>
          <w:rFonts w:ascii="Times New Roman" w:hAnsi="Times New Roman"/>
          <w:b/>
          <w:sz w:val="28"/>
          <w:szCs w:val="28"/>
          <w:lang w:val="kk-KZ"/>
        </w:rPr>
        <w:t>)</w:t>
      </w:r>
    </w:p>
    <w:p w:rsidR="00BC5E8C" w:rsidRPr="0055082F" w:rsidRDefault="00BC5E8C" w:rsidP="00BC5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5E8C" w:rsidRPr="00D150E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5082F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 xml:space="preserve">Әдеби  процестің тарихи  өзгеріске  ұшырау  жолындағы  әдебиеттану  мектептер. </w:t>
      </w:r>
    </w:p>
    <w:p w:rsidR="00BC5E8C" w:rsidRPr="00D150E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C5E8C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 xml:space="preserve">Ағайынды  Гриммдердің мифологиялық мектептері.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Ш. О.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Сент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BE5454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BE5454"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z w:val="28"/>
          <w:szCs w:val="28"/>
        </w:rPr>
        <w:t>ндес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тің  биографиялық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А. </w:t>
      </w:r>
      <w:proofErr w:type="spellStart"/>
      <w:r>
        <w:rPr>
          <w:rFonts w:ascii="Times New Roman" w:hAnsi="Times New Roman"/>
          <w:sz w:val="28"/>
          <w:szCs w:val="28"/>
        </w:rPr>
        <w:t>Веселовск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ийдің  тарихи – салыстырмалы  мектебі.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4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Т. </w:t>
      </w:r>
      <w:proofErr w:type="spellStart"/>
      <w:r>
        <w:rPr>
          <w:rFonts w:ascii="Times New Roman" w:hAnsi="Times New Roman"/>
          <w:sz w:val="28"/>
          <w:szCs w:val="28"/>
        </w:rPr>
        <w:t>Бенфе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йдің  шеттен  алып  пайдалану  теориясы.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BC5E8C" w:rsidRPr="00D150E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6. Э.Б. Тейлор</w:t>
      </w:r>
      <w:r>
        <w:rPr>
          <w:rFonts w:ascii="Times New Roman" w:hAnsi="Times New Roman"/>
          <w:sz w:val="28"/>
          <w:szCs w:val="28"/>
          <w:lang w:val="kk-KZ"/>
        </w:rPr>
        <w:t xml:space="preserve">дың антропологиялық  мектебі  мен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Ланг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тың  сюжеттердің өзіндік туу теориялары.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И. Тэн</w:t>
      </w:r>
      <w:r>
        <w:rPr>
          <w:rFonts w:ascii="Times New Roman" w:hAnsi="Times New Roman"/>
          <w:sz w:val="28"/>
          <w:szCs w:val="28"/>
          <w:lang w:val="kk-KZ"/>
        </w:rPr>
        <w:t>нің  мәдени – тарихи  мектебі.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М. Бахтин</w:t>
      </w:r>
      <w:r>
        <w:rPr>
          <w:rFonts w:ascii="Times New Roman" w:hAnsi="Times New Roman"/>
          <w:sz w:val="28"/>
          <w:szCs w:val="28"/>
          <w:lang w:val="kk-KZ"/>
        </w:rPr>
        <w:t>нің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BE5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Виноградов</w:t>
      </w:r>
      <w:r>
        <w:rPr>
          <w:rFonts w:ascii="Times New Roman" w:hAnsi="Times New Roman"/>
          <w:sz w:val="28"/>
          <w:szCs w:val="28"/>
          <w:lang w:val="kk-KZ"/>
        </w:rPr>
        <w:t>тің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 Манн</w:t>
      </w:r>
      <w:r>
        <w:rPr>
          <w:rFonts w:ascii="Times New Roman" w:hAnsi="Times New Roman"/>
          <w:sz w:val="28"/>
          <w:szCs w:val="28"/>
          <w:lang w:val="kk-KZ"/>
        </w:rPr>
        <w:t>ың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Аверинцев</w:t>
      </w:r>
      <w:r>
        <w:rPr>
          <w:rFonts w:ascii="Times New Roman" w:hAnsi="Times New Roman"/>
          <w:sz w:val="28"/>
          <w:szCs w:val="28"/>
          <w:lang w:val="kk-KZ"/>
        </w:rPr>
        <w:t>тің  мектебі.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Мелетинск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ийдің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BC5E8C" w:rsidRPr="00BE5454" w:rsidRDefault="00BC5E8C" w:rsidP="00BC5E8C">
      <w:pPr>
        <w:spacing w:after="0" w:line="240" w:lineRule="auto"/>
        <w:ind w:firstLine="709"/>
        <w:jc w:val="both"/>
        <w:rPr>
          <w:rStyle w:val="a3"/>
          <w:b w:val="0"/>
          <w:sz w:val="28"/>
          <w:szCs w:val="28"/>
        </w:rPr>
      </w:pPr>
      <w:smartTag w:uri="urn:schemas-microsoft-com:office:smarttags" w:element="metricconverter">
        <w:smartTagPr>
          <w:attr w:name="ProductID" w:val="13. М"/>
        </w:smartTagPr>
        <w:r w:rsidRPr="00BE5454">
          <w:rPr>
            <w:rFonts w:ascii="Times New Roman" w:hAnsi="Times New Roman"/>
            <w:sz w:val="28"/>
            <w:szCs w:val="28"/>
          </w:rPr>
          <w:t>13.</w:t>
        </w:r>
        <w:r>
          <w:rPr>
            <w:rStyle w:val="a3"/>
            <w:b w:val="0"/>
            <w:sz w:val="28"/>
            <w:szCs w:val="28"/>
          </w:rPr>
          <w:t xml:space="preserve"> М</w:t>
        </w:r>
      </w:smartTag>
      <w:r>
        <w:rPr>
          <w:rStyle w:val="a3"/>
          <w:b w:val="0"/>
          <w:sz w:val="28"/>
          <w:szCs w:val="28"/>
        </w:rPr>
        <w:t>. Эпштейн</w:t>
      </w:r>
      <w:r>
        <w:rPr>
          <w:rStyle w:val="a3"/>
          <w:b w:val="0"/>
          <w:sz w:val="28"/>
          <w:szCs w:val="28"/>
          <w:lang w:val="kk-KZ"/>
        </w:rPr>
        <w:t>нің  гуманистика  әдебиеттану  мектебі</w:t>
      </w:r>
      <w:r w:rsidRPr="00BE5454">
        <w:rPr>
          <w:rStyle w:val="a3"/>
          <w:b w:val="0"/>
          <w:sz w:val="28"/>
          <w:szCs w:val="28"/>
        </w:rPr>
        <w:t>.</w:t>
      </w:r>
    </w:p>
    <w:p w:rsidR="00BC5E8C" w:rsidRPr="0013662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5454"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Потебн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яның  психологиялық  мектебі.</w:t>
      </w:r>
    </w:p>
    <w:p w:rsidR="00BC5E8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E5454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Фрейд</w:t>
      </w:r>
      <w:r>
        <w:rPr>
          <w:rFonts w:ascii="Times New Roman" w:hAnsi="Times New Roman"/>
          <w:sz w:val="28"/>
          <w:szCs w:val="28"/>
          <w:lang w:val="kk-KZ"/>
        </w:rPr>
        <w:t>тің  психоаналитикалық  мектебі.</w:t>
      </w:r>
    </w:p>
    <w:p w:rsidR="00BC5E8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5E8C" w:rsidRPr="00BC5E8C" w:rsidRDefault="00BC5E8C" w:rsidP="00BC5E8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Магистранттың  өзіндік  жұмысының  мазмұны.</w:t>
      </w:r>
    </w:p>
    <w:p w:rsidR="00BC5E8C" w:rsidRPr="0013662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C5E8C" w:rsidRPr="00BC5E8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C5E8C">
        <w:rPr>
          <w:rFonts w:ascii="Times New Roman" w:hAnsi="Times New Roman"/>
          <w:sz w:val="28"/>
          <w:szCs w:val="28"/>
          <w:lang w:val="kk-KZ"/>
        </w:rPr>
        <w:t>1.  Р. Смит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BC5E8C">
        <w:rPr>
          <w:rFonts w:ascii="Times New Roman" w:hAnsi="Times New Roman"/>
          <w:sz w:val="28"/>
          <w:szCs w:val="28"/>
          <w:lang w:val="kk-KZ"/>
        </w:rPr>
        <w:t>, Дж. Фрейзер</w:t>
      </w:r>
      <w:r>
        <w:rPr>
          <w:rFonts w:ascii="Times New Roman" w:hAnsi="Times New Roman"/>
          <w:sz w:val="28"/>
          <w:szCs w:val="28"/>
          <w:lang w:val="kk-KZ"/>
        </w:rPr>
        <w:t xml:space="preserve">дің діни – мифологиялық мектебі және оның ізбасарларының «кембридждік» мектебі </w:t>
      </w:r>
      <w:r w:rsidRPr="00BC5E8C">
        <w:rPr>
          <w:rFonts w:ascii="Times New Roman" w:hAnsi="Times New Roman"/>
          <w:sz w:val="28"/>
          <w:szCs w:val="28"/>
          <w:lang w:val="kk-KZ"/>
        </w:rPr>
        <w:t>(Н. Фрай, М. Бодкин).</w:t>
      </w:r>
    </w:p>
    <w:p w:rsidR="00BC5E8C" w:rsidRPr="004D37F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Анри Бергсон</w:t>
      </w:r>
      <w:r w:rsidRPr="004D37F7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Pr="004D37F7">
        <w:rPr>
          <w:rFonts w:ascii="Times New Roman" w:hAnsi="Times New Roman"/>
          <w:sz w:val="28"/>
          <w:szCs w:val="28"/>
        </w:rPr>
        <w:t>Кроче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нің  интуитивтік мектебі</w:t>
      </w:r>
      <w:r w:rsidRPr="004D37F7">
        <w:rPr>
          <w:rFonts w:ascii="Times New Roman" w:hAnsi="Times New Roman"/>
          <w:sz w:val="28"/>
          <w:szCs w:val="28"/>
        </w:rPr>
        <w:t xml:space="preserve">. </w:t>
      </w:r>
    </w:p>
    <w:p w:rsidR="00BC5E8C" w:rsidRPr="004D37F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D37F7">
        <w:rPr>
          <w:rFonts w:ascii="Times New Roman" w:hAnsi="Times New Roman"/>
          <w:sz w:val="28"/>
          <w:szCs w:val="28"/>
        </w:rPr>
        <w:t>Ф. Ницше</w:t>
      </w:r>
      <w:r>
        <w:rPr>
          <w:rFonts w:ascii="Times New Roman" w:hAnsi="Times New Roman"/>
          <w:sz w:val="28"/>
          <w:szCs w:val="28"/>
          <w:lang w:val="kk-KZ"/>
        </w:rPr>
        <w:t>нің  мәдени – философиялық  мектебі</w:t>
      </w:r>
      <w:r w:rsidRPr="004D37F7">
        <w:rPr>
          <w:rFonts w:ascii="Times New Roman" w:hAnsi="Times New Roman"/>
          <w:sz w:val="28"/>
          <w:szCs w:val="28"/>
        </w:rPr>
        <w:t xml:space="preserve">. </w:t>
      </w:r>
    </w:p>
    <w:p w:rsidR="00BC5E8C" w:rsidRPr="004D37F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В. </w:t>
      </w:r>
      <w:proofErr w:type="spellStart"/>
      <w:r>
        <w:rPr>
          <w:rFonts w:ascii="Times New Roman" w:hAnsi="Times New Roman"/>
          <w:sz w:val="28"/>
          <w:szCs w:val="28"/>
        </w:rPr>
        <w:t>Дильте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</w:rPr>
        <w:t>, Р. Унгер</w:t>
      </w:r>
      <w:r>
        <w:rPr>
          <w:rFonts w:ascii="Times New Roman" w:hAnsi="Times New Roman"/>
          <w:sz w:val="28"/>
          <w:szCs w:val="28"/>
          <w:lang w:val="kk-KZ"/>
        </w:rPr>
        <w:t>дің  рухани – тарихи  мектебі</w:t>
      </w:r>
      <w:r w:rsidRPr="004D37F7">
        <w:rPr>
          <w:rFonts w:ascii="Times New Roman" w:hAnsi="Times New Roman"/>
          <w:sz w:val="28"/>
          <w:szCs w:val="28"/>
        </w:rPr>
        <w:t>.</w:t>
      </w:r>
    </w:p>
    <w:p w:rsidR="00BC5E8C" w:rsidRPr="004D37F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>
          <w:rPr>
            <w:rFonts w:ascii="Times New Roman" w:hAnsi="Times New Roman"/>
            <w:sz w:val="28"/>
            <w:szCs w:val="28"/>
          </w:rPr>
          <w:t>5. Л</w:t>
        </w:r>
      </w:smartTag>
      <w:r>
        <w:rPr>
          <w:rFonts w:ascii="Times New Roman" w:hAnsi="Times New Roman"/>
          <w:sz w:val="28"/>
          <w:szCs w:val="28"/>
        </w:rPr>
        <w:t xml:space="preserve">. Гольдман, П.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  <w:lang w:val="kk-KZ"/>
        </w:rPr>
        <w:t>дің  әлеуметтік  мектебі.</w:t>
      </w:r>
      <w:r w:rsidRPr="004D37F7">
        <w:rPr>
          <w:rFonts w:ascii="Times New Roman" w:hAnsi="Times New Roman"/>
          <w:sz w:val="28"/>
          <w:szCs w:val="28"/>
        </w:rPr>
        <w:t>.</w:t>
      </w:r>
    </w:p>
    <w:p w:rsidR="00BC5E8C" w:rsidRPr="008017FF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D37F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Әлеуметтік бағытталған маркстік әдебиеттанудағы  әдби  мектептер.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5E8C" w:rsidRPr="008017FF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C5E8C">
        <w:rPr>
          <w:rFonts w:ascii="Times New Roman" w:hAnsi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/>
          <w:sz w:val="28"/>
          <w:szCs w:val="28"/>
          <w:lang w:val="kk-KZ"/>
        </w:rPr>
        <w:t>Әдебиеттанудағы  әдеби  мектептер.</w:t>
      </w:r>
    </w:p>
    <w:p w:rsidR="00BC5E8C" w:rsidRPr="00BC5E8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>8.  А. Ж. Греймас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тың  Париждік  семиотикалық  мектебі</w:t>
      </w:r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 ( 1960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жж</w:t>
      </w:r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 w:rsidRPr="00BC5E8C">
        <w:rPr>
          <w:rFonts w:ascii="Times New Roman" w:hAnsi="Times New Roman"/>
          <w:bCs/>
          <w:color w:val="000000"/>
          <w:sz w:val="28"/>
          <w:szCs w:val="28"/>
          <w:lang w:val="kk-KZ"/>
        </w:rPr>
        <w:t>Тартуск-м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әскеулік</w:t>
      </w:r>
      <w:r w:rsidRPr="00BC5E8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</w:t>
      </w:r>
      <w:r w:rsidRPr="00BC5E8C">
        <w:rPr>
          <w:rFonts w:ascii="Times New Roman" w:hAnsi="Times New Roman"/>
          <w:bCs/>
          <w:color w:val="000000"/>
          <w:sz w:val="28"/>
          <w:szCs w:val="28"/>
          <w:lang w:val="kk-KZ"/>
        </w:rPr>
        <w:t>артуск-м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әскеулік</w:t>
      </w:r>
      <w:r w:rsidRPr="00BC5E8C">
        <w:rPr>
          <w:rFonts w:ascii="Times New Roman" w:hAnsi="Times New Roman"/>
          <w:bCs/>
          <w:color w:val="000000"/>
          <w:sz w:val="28"/>
          <w:szCs w:val="28"/>
          <w:lang w:val="kk-KZ"/>
        </w:rPr>
        <w:t>) семиоти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калық мектебі</w:t>
      </w:r>
      <w:r w:rsidRPr="00BC5E8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(</w:t>
      </w:r>
      <w:hyperlink r:id="rId4" w:tooltip="Лотман, Юрий Михайлович" w:history="1">
        <w:r w:rsidRPr="00BC5E8C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Ю. М. Лотман</w:t>
        </w:r>
      </w:hyperlink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5" w:tooltip="Пятигорский, Александр Моисеевич" w:history="1">
        <w:r w:rsidRPr="00BC5E8C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А. М. Пятигорский</w:t>
        </w:r>
      </w:hyperlink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6" w:tooltip="Гаспаров, Борис Михайлович (страница отсутствует)" w:history="1">
        <w:r w:rsidRPr="00BC5E8C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Б. М. Гаспаров</w:t>
        </w:r>
      </w:hyperlink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7" w:tooltip="Иванов, Вячеслав Всеволодович" w:history="1">
        <w:r w:rsidRPr="00BC5E8C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Вяч. Вс. Иванов</w:t>
        </w:r>
      </w:hyperlink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8" w:tooltip="Топоров, Владимир Николаевич" w:history="1">
        <w:r w:rsidRPr="00BC5E8C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В. Н. Топоров</w:t>
        </w:r>
      </w:hyperlink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hyperlink r:id="rId9" w:tooltip="Успенский, Борис Андреевич" w:history="1">
        <w:r w:rsidRPr="00BC5E8C">
          <w:rPr>
            <w:rStyle w:val="a4"/>
            <w:rFonts w:ascii="Times New Roman" w:hAnsi="Times New Roman"/>
            <w:color w:val="000000"/>
            <w:sz w:val="28"/>
            <w:szCs w:val="28"/>
            <w:lang w:val="kk-KZ"/>
          </w:rPr>
          <w:t>Б. А. Успенский</w:t>
        </w:r>
      </w:hyperlink>
      <w:r w:rsidRPr="00BC5E8C">
        <w:rPr>
          <w:rFonts w:ascii="Times New Roman" w:hAnsi="Times New Roman"/>
          <w:color w:val="000000"/>
          <w:sz w:val="28"/>
          <w:szCs w:val="28"/>
          <w:lang w:val="kk-KZ"/>
        </w:rPr>
        <w:t xml:space="preserve">). </w:t>
      </w:r>
    </w:p>
    <w:p w:rsidR="00BC5E8C" w:rsidRDefault="00BC5E8C" w:rsidP="00BC5E8C">
      <w:pPr>
        <w:spacing w:after="0" w:line="240" w:lineRule="auto"/>
        <w:ind w:firstLine="709"/>
        <w:jc w:val="both"/>
        <w:rPr>
          <w:rStyle w:val="a3"/>
          <w:b w:val="0"/>
          <w:sz w:val="28"/>
          <w:szCs w:val="28"/>
        </w:rPr>
      </w:pPr>
      <w:r w:rsidRPr="00BC5E8C">
        <w:rPr>
          <w:rStyle w:val="a3"/>
          <w:b w:val="0"/>
          <w:sz w:val="28"/>
          <w:szCs w:val="28"/>
          <w:lang w:val="kk-KZ"/>
        </w:rPr>
        <w:t>9.</w:t>
      </w:r>
      <w:r>
        <w:rPr>
          <w:rStyle w:val="a3"/>
          <w:b w:val="0"/>
          <w:sz w:val="28"/>
          <w:szCs w:val="28"/>
          <w:lang w:val="kk-KZ"/>
        </w:rPr>
        <w:t xml:space="preserve"> Қазіргі  әдебиеттану  контекстіндегі М.М.Гиршманның Донецк  филологиялық  мектебі.</w:t>
      </w:r>
      <w:r w:rsidRPr="00BC5E8C">
        <w:rPr>
          <w:rStyle w:val="a3"/>
          <w:b w:val="0"/>
          <w:sz w:val="28"/>
          <w:szCs w:val="28"/>
          <w:lang w:val="kk-KZ"/>
        </w:rPr>
        <w:t xml:space="preserve"> </w:t>
      </w:r>
      <w:r>
        <w:rPr>
          <w:rStyle w:val="a3"/>
          <w:b w:val="0"/>
          <w:sz w:val="28"/>
          <w:szCs w:val="28"/>
        </w:rPr>
        <w:t xml:space="preserve">Целостное изучение литературного произведения и концепция Федорова «поэтического мира». </w:t>
      </w:r>
    </w:p>
    <w:p w:rsidR="00BC5E8C" w:rsidRDefault="00BC5E8C" w:rsidP="00BC5E8C">
      <w:pPr>
        <w:spacing w:after="0" w:line="240" w:lineRule="auto"/>
        <w:ind w:firstLine="709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10.</w:t>
      </w:r>
      <w:r>
        <w:rPr>
          <w:rStyle w:val="a3"/>
          <w:b w:val="0"/>
          <w:sz w:val="28"/>
          <w:szCs w:val="28"/>
          <w:lang w:val="kk-KZ"/>
        </w:rPr>
        <w:t>Структуралисті</w:t>
      </w:r>
      <w:proofErr w:type="gramStart"/>
      <w:r>
        <w:rPr>
          <w:rStyle w:val="a3"/>
          <w:b w:val="0"/>
          <w:sz w:val="28"/>
          <w:szCs w:val="28"/>
          <w:lang w:val="kk-KZ"/>
        </w:rPr>
        <w:t>к</w:t>
      </w:r>
      <w:proofErr w:type="gramEnd"/>
      <w:r>
        <w:rPr>
          <w:rStyle w:val="a3"/>
          <w:b w:val="0"/>
          <w:sz w:val="28"/>
          <w:szCs w:val="28"/>
          <w:lang w:val="kk-KZ"/>
        </w:rPr>
        <w:t xml:space="preserve"> және постструктуралистік мектептер.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  <w:lang w:val="kk-KZ"/>
        </w:rPr>
        <w:t xml:space="preserve">Дәстүрлі мәскеулік мектеп. </w:t>
      </w:r>
      <w:r>
        <w:rPr>
          <w:rStyle w:val="a3"/>
          <w:b w:val="0"/>
          <w:sz w:val="28"/>
          <w:szCs w:val="28"/>
        </w:rPr>
        <w:t xml:space="preserve">(Поспелов, </w:t>
      </w:r>
      <w:proofErr w:type="spellStart"/>
      <w:r>
        <w:rPr>
          <w:rStyle w:val="a3"/>
          <w:b w:val="0"/>
          <w:sz w:val="28"/>
          <w:szCs w:val="28"/>
        </w:rPr>
        <w:t>Хализев</w:t>
      </w:r>
      <w:proofErr w:type="spellEnd"/>
      <w:r>
        <w:rPr>
          <w:rStyle w:val="a3"/>
          <w:b w:val="0"/>
          <w:sz w:val="28"/>
          <w:szCs w:val="28"/>
        </w:rPr>
        <w:t xml:space="preserve">, </w:t>
      </w:r>
      <w:proofErr w:type="spellStart"/>
      <w:r>
        <w:rPr>
          <w:rStyle w:val="a3"/>
          <w:b w:val="0"/>
          <w:sz w:val="28"/>
          <w:szCs w:val="28"/>
        </w:rPr>
        <w:t>Эсалнек</w:t>
      </w:r>
      <w:proofErr w:type="spellEnd"/>
      <w:r>
        <w:rPr>
          <w:rStyle w:val="a3"/>
          <w:b w:val="0"/>
          <w:sz w:val="28"/>
          <w:szCs w:val="28"/>
        </w:rPr>
        <w:t xml:space="preserve">, Чернец). </w:t>
      </w:r>
    </w:p>
    <w:p w:rsidR="00BC5E8C" w:rsidRPr="004D37F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7F7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4D37F7">
        <w:rPr>
          <w:rFonts w:ascii="Times New Roman" w:hAnsi="Times New Roman"/>
          <w:sz w:val="28"/>
          <w:szCs w:val="28"/>
        </w:rPr>
        <w:t>Мор</w:t>
      </w:r>
      <w:r>
        <w:rPr>
          <w:rFonts w:ascii="Times New Roman" w:hAnsi="Times New Roman"/>
          <w:sz w:val="28"/>
          <w:szCs w:val="28"/>
        </w:rPr>
        <w:t>фол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огиялық дә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үр және  оның  мектептері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Орыс мифологиялық мектебі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Шетелдік мектептер</w:t>
      </w:r>
      <w:r w:rsidRPr="004D37F7">
        <w:rPr>
          <w:rFonts w:ascii="Times New Roman" w:hAnsi="Times New Roman"/>
          <w:sz w:val="28"/>
          <w:szCs w:val="28"/>
        </w:rPr>
        <w:t>.</w:t>
      </w:r>
    </w:p>
    <w:p w:rsidR="00BC5E8C" w:rsidRPr="008017FF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Каузал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дық дә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үр  және  оның  мектептері.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5E8C" w:rsidRPr="008017FF" w:rsidRDefault="00BC5E8C" w:rsidP="00BC5E8C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</w:pPr>
      <w:r w:rsidRPr="008017FF">
        <w:rPr>
          <w:rFonts w:ascii="Times New Roman" w:hAnsi="Times New Roman"/>
          <w:sz w:val="28"/>
          <w:szCs w:val="28"/>
          <w:lang w:val="kk-KZ"/>
        </w:rPr>
        <w:t>13. Синкрет</w:t>
      </w:r>
      <w:r>
        <w:rPr>
          <w:rFonts w:ascii="Times New Roman" w:hAnsi="Times New Roman"/>
          <w:sz w:val="28"/>
          <w:szCs w:val="28"/>
          <w:lang w:val="kk-KZ"/>
        </w:rPr>
        <w:t>тік  дәстүр  және  оның  мектептері.</w:t>
      </w:r>
    </w:p>
    <w:p w:rsidR="00BC5E8C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lang w:val="kk-KZ"/>
        </w:rPr>
      </w:pPr>
      <w:r w:rsidRPr="00BC5E8C">
        <w:rPr>
          <w:rFonts w:ascii="Times New Roman" w:hAnsi="Times New Roman"/>
          <w:snapToGrid w:val="0"/>
          <w:color w:val="000000"/>
          <w:sz w:val="28"/>
          <w:lang w:val="kk-KZ"/>
        </w:rPr>
        <w:t xml:space="preserve">14. </w:t>
      </w:r>
      <w:r>
        <w:rPr>
          <w:rFonts w:ascii="Times New Roman" w:hAnsi="Times New Roman"/>
          <w:snapToGrid w:val="0"/>
          <w:color w:val="000000"/>
          <w:sz w:val="28"/>
          <w:lang w:val="kk-KZ"/>
        </w:rPr>
        <w:t>Неомифологиялық мектептер.</w:t>
      </w:r>
    </w:p>
    <w:p w:rsidR="00BC5E8C" w:rsidRPr="004D37F7" w:rsidRDefault="00BC5E8C" w:rsidP="00BC5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E8C">
        <w:rPr>
          <w:rFonts w:ascii="Times New Roman" w:hAnsi="Times New Roman"/>
          <w:sz w:val="28"/>
          <w:szCs w:val="28"/>
          <w:lang w:val="kk-KZ"/>
        </w:rPr>
        <w:lastRenderedPageBreak/>
        <w:t xml:space="preserve"> 15. Модернист</w:t>
      </w:r>
      <w:r>
        <w:rPr>
          <w:rFonts w:ascii="Times New Roman" w:hAnsi="Times New Roman"/>
          <w:sz w:val="28"/>
          <w:szCs w:val="28"/>
          <w:lang w:val="kk-KZ"/>
        </w:rPr>
        <w:t>ік  және  постмодернистік  мектептер</w:t>
      </w:r>
      <w:r w:rsidRPr="00BC5E8C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4D37F7">
        <w:rPr>
          <w:rFonts w:ascii="Times New Roman" w:hAnsi="Times New Roman"/>
          <w:bCs/>
          <w:sz w:val="28"/>
          <w:szCs w:val="28"/>
        </w:rPr>
        <w:t>Мотив</w:t>
      </w:r>
      <w:r>
        <w:rPr>
          <w:rFonts w:ascii="Times New Roman" w:hAnsi="Times New Roman"/>
          <w:bCs/>
          <w:sz w:val="28"/>
          <w:szCs w:val="28"/>
          <w:lang w:val="kk-KZ"/>
        </w:rPr>
        <w:t>тік  талдау</w:t>
      </w:r>
      <w:r w:rsidRPr="004D37F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C5E8C" w:rsidRDefault="00BC5E8C" w:rsidP="00BC5E8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E1E" w:rsidRDefault="00D43E1E"/>
    <w:sectPr w:rsidR="00D43E1E" w:rsidSect="00D4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5E8C"/>
    <w:rsid w:val="00BC5E8C"/>
    <w:rsid w:val="00D4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E8C"/>
    <w:rPr>
      <w:rFonts w:ascii="Times New Roman" w:hAnsi="Times New Roman" w:cs="Times New Roman" w:hint="default"/>
      <w:b/>
      <w:bCs/>
    </w:rPr>
  </w:style>
  <w:style w:type="character" w:styleId="a4">
    <w:name w:val="Hyperlink"/>
    <w:basedOn w:val="a0"/>
    <w:uiPriority w:val="99"/>
    <w:unhideWhenUsed/>
    <w:rsid w:val="00BC5E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E%D0%BF%D0%BE%D1%80%D0%BE%D0%B2,_%D0%92%D0%BB%D0%B0%D0%B4%D0%B8%D0%BC%D0%B8%D1%80_%D0%9D%D0%B8%D0%BA%D0%BE%D0%BB%D0%B0%D0%B5%D0%B2%D0%B8%D1%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8%D0%B2%D0%B0%D0%BD%D0%BE%D0%B2,_%D0%92%D1%8F%D1%87%D0%B5%D1%81%D0%BB%D0%B0%D0%B2_%D0%92%D1%81%D0%B5%D0%B2%D0%BE%D0%BB%D0%BE%D0%B4%D0%BE%D0%B2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93%D0%B0%D1%81%D0%BF%D0%B0%D1%80%D0%BE%D0%B2,_%D0%91%D0%BE%D1%80%D0%B8%D1%81_%D0%9C%D0%B8%D1%85%D0%B0%D0%B9%D0%BB%D0%BE%D0%B2%D0%B8%D1%87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9F%D1%8F%D1%82%D0%B8%D0%B3%D0%BE%D1%80%D1%81%D0%BA%D0%B8%D0%B9,_%D0%90%D0%BB%D0%B5%D0%BA%D1%81%D0%B0%D0%BD%D0%B4%D1%80_%D0%9C%D0%BE%D0%B8%D1%81%D0%B5%D0%B5%D0%B2%D0%B8%D1%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u.wikipedia.org/wiki/%D0%9B%D0%BE%D1%82%D0%BC%D0%B0%D0%BD,_%D0%AE%D1%80%D0%B8%D0%B9_%D0%9C%D0%B8%D1%85%D0%B0%D0%B9%D0%BB%D0%BE%D0%B2%D0%B8%D1%87" TargetMode="External"/><Relationship Id="rId9" Type="http://schemas.openxmlformats.org/officeDocument/2006/relationships/hyperlink" Target="http://ru.wikipedia.org/wiki/%D0%A3%D1%81%D0%BF%D0%B5%D0%BD%D1%81%D0%BA%D0%B8%D0%B9,_%D0%91%D0%BE%D1%80%D0%B8%D1%81_%D0%90%D0%BD%D0%B4%D1%80%D0%B5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2</cp:revision>
  <dcterms:created xsi:type="dcterms:W3CDTF">2013-10-26T04:12:00Z</dcterms:created>
  <dcterms:modified xsi:type="dcterms:W3CDTF">2013-10-26T04:12:00Z</dcterms:modified>
</cp:coreProperties>
</file>